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14C0B" w14:textId="5AA573AD" w:rsidR="009D31B0" w:rsidRPr="0060538A" w:rsidRDefault="009D31B0" w:rsidP="00E62FB0">
      <w:pPr>
        <w:rPr>
          <w:b/>
          <w:bCs/>
          <w:sz w:val="32"/>
          <w:szCs w:val="32"/>
          <w:u w:val="single"/>
        </w:rPr>
      </w:pPr>
      <w:r w:rsidRPr="0060538A">
        <w:rPr>
          <w:b/>
          <w:bCs/>
          <w:sz w:val="32"/>
          <w:szCs w:val="32"/>
          <w:u w:val="single"/>
        </w:rPr>
        <w:t xml:space="preserve">SU </w:t>
      </w:r>
      <w:r w:rsidR="00583D60">
        <w:rPr>
          <w:b/>
          <w:bCs/>
          <w:sz w:val="32"/>
          <w:szCs w:val="32"/>
          <w:u w:val="single"/>
        </w:rPr>
        <w:t>Photography</w:t>
      </w:r>
      <w:r w:rsidRPr="0060538A">
        <w:rPr>
          <w:b/>
          <w:bCs/>
          <w:sz w:val="32"/>
          <w:szCs w:val="32"/>
          <w:u w:val="single"/>
        </w:rPr>
        <w:t xml:space="preserve"> Volunteer Role Description </w:t>
      </w:r>
    </w:p>
    <w:p w14:paraId="658F24D3" w14:textId="30A0B59B" w:rsidR="009D31B0" w:rsidRPr="0060538A" w:rsidRDefault="009D31B0" w:rsidP="0060538A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60538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The Hartpury Students' Union (SU) </w:t>
      </w:r>
      <w:r w:rsidR="00583D6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Photography</w:t>
      </w:r>
      <w:r w:rsidRPr="0060538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Volunteer will play a crucial role in supporting the development and enhancement of SU </w:t>
      </w:r>
      <w:r w:rsidR="00083BD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content</w:t>
      </w:r>
      <w:r w:rsidRPr="0060538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to effectively engage with students at Hartpury University and Hartpury College. As a new role, the </w:t>
      </w:r>
      <w:r w:rsidR="006B0467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Photography</w:t>
      </w:r>
      <w:r w:rsidRPr="0060538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Volunteer will have the opportunity to shape its direction and impact. This role involves collaboration with SU </w:t>
      </w:r>
      <w:r w:rsidR="004B469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volunteers, </w:t>
      </w:r>
      <w:r w:rsidRPr="0060538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officers and staff to </w:t>
      </w:r>
      <w:r w:rsidR="00083BD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capture</w:t>
      </w:r>
      <w:r w:rsidRPr="0060538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events, </w:t>
      </w:r>
      <w:r w:rsidR="004B469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clubs and societies, and the team, to advertise the work we do </w:t>
      </w:r>
      <w:r w:rsidR="00D22B7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in a fun yet professional manner. </w:t>
      </w:r>
    </w:p>
    <w:p w14:paraId="3F84A2F8" w14:textId="77777777" w:rsidR="009D31B0" w:rsidRPr="0060538A" w:rsidRDefault="009D31B0" w:rsidP="0060538A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60538A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Responsibilities:</w:t>
      </w:r>
    </w:p>
    <w:p w14:paraId="4FDFFEE6" w14:textId="5329B75E" w:rsidR="00AB6ADF" w:rsidRPr="00AB6ADF" w:rsidRDefault="00AB6ADF" w:rsidP="00AB6AD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AB6ADF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Capture high</w:t>
      </w:r>
      <w:r w:rsidRPr="00AB6ADF">
        <w:rPr>
          <w:rFonts w:ascii="Cambria Math" w:eastAsia="Times New Roman" w:hAnsi="Cambria Math" w:cs="Cambria Math"/>
          <w:b/>
          <w:bCs/>
          <w:kern w:val="0"/>
          <w:sz w:val="24"/>
          <w:szCs w:val="24"/>
          <w:lang w:eastAsia="en-GB"/>
          <w14:ligatures w14:val="none"/>
        </w:rPr>
        <w:t>‑</w:t>
      </w:r>
      <w:r w:rsidRPr="00AB6ADF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quality photos</w:t>
      </w:r>
      <w:r w:rsidRPr="00AB6ADF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at SU events and activities, working with staff and student groups to meet briefed requirements.</w:t>
      </w:r>
    </w:p>
    <w:p w14:paraId="1A3ADDE8" w14:textId="196C3E9E" w:rsidR="00AB6ADF" w:rsidRPr="00AB6ADF" w:rsidRDefault="00AB6ADF" w:rsidP="00AB6AD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AB6ADF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Edit and deliver images</w:t>
      </w:r>
      <w:r w:rsidRPr="00AB6ADF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in line with SU brand guidelines and agreed deadlines.</w:t>
      </w:r>
    </w:p>
    <w:p w14:paraId="7A3E63F1" w14:textId="0BBD5461" w:rsidR="00AB6ADF" w:rsidRPr="00AB6ADF" w:rsidRDefault="00AB6ADF" w:rsidP="00AB6AD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AB6ADF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Communicate professionally</w:t>
      </w:r>
      <w:r w:rsidRPr="00AB6ADF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with event organisers and ensure all photography follows consent, safeguarding, and data</w:t>
      </w:r>
      <w:r w:rsidRPr="00AB6ADF">
        <w:rPr>
          <w:rFonts w:ascii="Cambria Math" w:eastAsia="Times New Roman" w:hAnsi="Cambria Math" w:cs="Cambria Math"/>
          <w:kern w:val="0"/>
          <w:sz w:val="24"/>
          <w:szCs w:val="24"/>
          <w:lang w:eastAsia="en-GB"/>
          <w14:ligatures w14:val="none"/>
        </w:rPr>
        <w:t>‑</w:t>
      </w:r>
      <w:r w:rsidRPr="00AB6ADF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protection policies.</w:t>
      </w:r>
    </w:p>
    <w:p w14:paraId="37226CDC" w14:textId="77777777" w:rsidR="00AB6ADF" w:rsidRPr="00AB6ADF" w:rsidRDefault="00AB6ADF" w:rsidP="00AB6AD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AB6ADF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Contribute creative ideas</w:t>
      </w:r>
      <w:r w:rsidRPr="00AB6ADF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to enhance SU campaigns and maintain a vibrant visual identity.</w:t>
      </w:r>
    </w:p>
    <w:p w14:paraId="55C2E043" w14:textId="77777777" w:rsidR="009D31B0" w:rsidRPr="0060538A" w:rsidRDefault="009D31B0" w:rsidP="0060538A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60538A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Opportunities for Involvement:</w:t>
      </w:r>
    </w:p>
    <w:p w14:paraId="30225111" w14:textId="62DADC95" w:rsidR="009D31B0" w:rsidRDefault="009D31B0" w:rsidP="006053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60538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Gain hands-on experience </w:t>
      </w:r>
      <w:r w:rsidR="000820A7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to grow your portfolio.</w:t>
      </w:r>
    </w:p>
    <w:p w14:paraId="4005AA42" w14:textId="3AD0BD11" w:rsidR="00895D44" w:rsidRDefault="00895D44" w:rsidP="006053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Attend </w:t>
      </w:r>
      <w:r w:rsidR="0093607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both low-profile and high-profile events and activities. </w:t>
      </w:r>
    </w:p>
    <w:p w14:paraId="61D7294F" w14:textId="53635DF7" w:rsidR="00655DC4" w:rsidRPr="0060538A" w:rsidRDefault="00655DC4" w:rsidP="006053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Work collaboratively with the events and media volunteers. </w:t>
      </w:r>
    </w:p>
    <w:p w14:paraId="1D4C6360" w14:textId="6B17C2AC" w:rsidR="009D31B0" w:rsidRPr="0060538A" w:rsidRDefault="009D31B0" w:rsidP="006053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60538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Network with students, staff, and external partners.</w:t>
      </w:r>
    </w:p>
    <w:p w14:paraId="168D2DB9" w14:textId="77777777" w:rsidR="009D31B0" w:rsidRPr="0060538A" w:rsidRDefault="009D31B0" w:rsidP="006053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60538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Participate in training and development opportunities offered by SU.</w:t>
      </w:r>
    </w:p>
    <w:p w14:paraId="74D857C1" w14:textId="77777777" w:rsidR="00D420FD" w:rsidRPr="00545C01" w:rsidRDefault="00D420FD" w:rsidP="00D420FD">
      <w:pPr>
        <w:jc w:val="both"/>
        <w:rPr>
          <w:b/>
          <w:bCs/>
          <w:sz w:val="28"/>
          <w:szCs w:val="28"/>
          <w:lang w:eastAsia="en-GB"/>
        </w:rPr>
      </w:pPr>
      <w:r w:rsidRPr="00545C01">
        <w:rPr>
          <w:b/>
          <w:bCs/>
          <w:sz w:val="28"/>
          <w:szCs w:val="28"/>
          <w:lang w:eastAsia="en-GB"/>
        </w:rPr>
        <w:t>Benefits</w:t>
      </w:r>
    </w:p>
    <w:p w14:paraId="105F0C97" w14:textId="77777777" w:rsidR="00D420FD" w:rsidRPr="008C6DB6" w:rsidRDefault="00D420FD" w:rsidP="00D420F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C6DB6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Communication skills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Develop confidence in presenting ideas, asking questions, and engaging with a range of stakeholders.</w:t>
      </w:r>
    </w:p>
    <w:p w14:paraId="2972C2D7" w14:textId="77777777" w:rsidR="00D420FD" w:rsidRPr="008C6DB6" w:rsidRDefault="00D420FD" w:rsidP="00D420F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C6DB6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Teamworking and collaboration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Work alongside staff, students, and external partners to achieve shared goals.</w:t>
      </w:r>
    </w:p>
    <w:p w14:paraId="2B6AEB9C" w14:textId="77777777" w:rsidR="00D420FD" w:rsidRPr="008C6DB6" w:rsidRDefault="00D420FD" w:rsidP="00D420F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C6DB6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Problem-solving skills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Contribute to identifying issues and developing practical solutions that improve the student experience.</w:t>
      </w:r>
    </w:p>
    <w:p w14:paraId="3F782D96" w14:textId="77777777" w:rsidR="00D420FD" w:rsidRPr="008C6DB6" w:rsidRDefault="00D420FD" w:rsidP="00D420F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A15E9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Networking opportunities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Connect with academic staff, professional services colleagues, senior leaders, and fellow student representatives.</w:t>
      </w:r>
    </w:p>
    <w:p w14:paraId="0079B6B4" w14:textId="77777777" w:rsidR="00D420FD" w:rsidRPr="008C6DB6" w:rsidRDefault="00D420FD" w:rsidP="00D420F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A15E9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Confidence building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Gain experience speaking in formal settings and contributing to discussions.</w:t>
      </w:r>
    </w:p>
    <w:p w14:paraId="5E2219F2" w14:textId="77777777" w:rsidR="00D420FD" w:rsidRPr="008C6DB6" w:rsidRDefault="00D420FD" w:rsidP="00D420F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A15E9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Enhanced CV and employability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Demonstrate commitment, leadership, governance experience, and transferable skills valued by employers.</w:t>
      </w:r>
    </w:p>
    <w:p w14:paraId="5D4A3B12" w14:textId="77777777" w:rsidR="00D420FD" w:rsidRPr="008C6DB6" w:rsidRDefault="00D420FD" w:rsidP="00D420F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A15E9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Making a positive impact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Help shape policies, services, and initiatives that benefit current and future students.</w:t>
      </w:r>
    </w:p>
    <w:p w14:paraId="03C8F96F" w14:textId="77777777" w:rsidR="00D420FD" w:rsidRDefault="00D420FD" w:rsidP="00D420F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A15E9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lastRenderedPageBreak/>
        <w:t>Professionalism and accountability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Learn to represent others' views responsibly and maintain confidentiality where appropriate.</w:t>
      </w:r>
    </w:p>
    <w:p w14:paraId="0075B826" w14:textId="7A38E2EA" w:rsidR="006674C2" w:rsidRDefault="006674C2" w:rsidP="00D420F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6674C2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Financial</w:t>
      </w:r>
      <w:r w:rsidRPr="006674C2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voucher as a token of </w:t>
      </w:r>
      <w:r w:rsidRPr="006674C2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appreciation for efforts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A849BD" w:rsidRPr="00A849B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rewarded 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electronically via the SU</w:t>
      </w:r>
    </w:p>
    <w:p w14:paraId="0339B5BA" w14:textId="0FB8D713" w:rsidR="00C365C2" w:rsidRDefault="00C365C2" w:rsidP="0060538A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60538A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Time commitment:</w:t>
      </w:r>
      <w:r w:rsidRPr="0060538A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Pr="0060538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We estimate this role will be approximately 2 hours per week (flexible)</w:t>
      </w:r>
    </w:p>
    <w:p w14:paraId="12734895" w14:textId="77777777" w:rsidR="006F7B5D" w:rsidRPr="004B4462" w:rsidRDefault="006F7B5D" w:rsidP="006F7B5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4B4462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Start date: Upon completion of the training and volunteer agreement </w:t>
      </w:r>
    </w:p>
    <w:p w14:paraId="7A93C82C" w14:textId="47795231" w:rsidR="006F7B5D" w:rsidRPr="0060538A" w:rsidRDefault="006F7B5D" w:rsidP="0060538A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4B4462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End date: 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E</w:t>
      </w:r>
      <w:r w:rsidRPr="004B4462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nd of current academic year (</w:t>
      </w:r>
      <w:r w:rsidR="00D432F7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31</w:t>
      </w:r>
      <w:r w:rsidR="00D432F7" w:rsidRPr="00D432F7">
        <w:rPr>
          <w:rFonts w:eastAsia="Times New Roman" w:cstheme="minorHAnsi"/>
          <w:kern w:val="0"/>
          <w:sz w:val="24"/>
          <w:szCs w:val="24"/>
          <w:vertAlign w:val="superscript"/>
          <w:lang w:eastAsia="en-GB"/>
          <w14:ligatures w14:val="none"/>
        </w:rPr>
        <w:t>st</w:t>
      </w:r>
      <w:r w:rsidR="00D432F7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May</w:t>
      </w:r>
      <w:r w:rsidRPr="004B4462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)</w:t>
      </w:r>
    </w:p>
    <w:p w14:paraId="21012CFE" w14:textId="5E83708B" w:rsidR="00234586" w:rsidRPr="0060538A" w:rsidRDefault="009D31B0" w:rsidP="0060538A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60538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This role is ideal for creative and proactive individuals </w:t>
      </w:r>
      <w:r w:rsidR="00A2326B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who are p</w:t>
      </w:r>
      <w:r w:rsidRPr="0060538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assionate about </w:t>
      </w:r>
      <w:r w:rsidR="00A2326B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capturing </w:t>
      </w:r>
      <w:r w:rsidR="001546D9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memories</w:t>
      </w:r>
      <w:r w:rsidR="001546D9" w:rsidRPr="0060538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and</w:t>
      </w:r>
      <w:r w:rsidR="001546D9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are</w:t>
      </w:r>
      <w:r w:rsidRPr="0060538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eager to make a positive impact </w:t>
      </w:r>
      <w:r w:rsidR="001546D9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to</w:t>
      </w:r>
      <w:r w:rsidRPr="0060538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the Hartpury </w:t>
      </w:r>
      <w:r w:rsidR="001546D9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student experience</w:t>
      </w:r>
      <w:r w:rsidRPr="0060538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.</w:t>
      </w:r>
      <w:r w:rsidR="001546D9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Applicants must have access to their own equipment. </w:t>
      </w:r>
    </w:p>
    <w:p w14:paraId="11FDE421" w14:textId="25E41740" w:rsidR="001651B8" w:rsidRPr="0060538A" w:rsidRDefault="001651B8" w:rsidP="0060538A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60538A">
        <w:rPr>
          <w:rFonts w:eastAsiaTheme="minorEastAsia"/>
          <w:i/>
          <w:iCs/>
          <w:sz w:val="24"/>
          <w:szCs w:val="24"/>
        </w:rPr>
        <w:t>This is a voluntary, unpaid role that contributes to the success of Hartpury SU. It does not form a contract of employment</w:t>
      </w:r>
      <w:r w:rsidRPr="0060538A">
        <w:rPr>
          <w:rFonts w:eastAsiaTheme="minorEastAsia"/>
          <w:sz w:val="24"/>
          <w:szCs w:val="24"/>
        </w:rPr>
        <w:t>.</w:t>
      </w:r>
    </w:p>
    <w:sectPr w:rsidR="001651B8" w:rsidRPr="0060538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81AF4" w14:textId="77777777" w:rsidR="0084705A" w:rsidRDefault="0084705A" w:rsidP="009D31B0">
      <w:pPr>
        <w:spacing w:after="0" w:line="240" w:lineRule="auto"/>
      </w:pPr>
      <w:r>
        <w:separator/>
      </w:r>
    </w:p>
  </w:endnote>
  <w:endnote w:type="continuationSeparator" w:id="0">
    <w:p w14:paraId="248601E2" w14:textId="77777777" w:rsidR="0084705A" w:rsidRDefault="0084705A" w:rsidP="009D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A71AF" w14:textId="77777777" w:rsidR="0084705A" w:rsidRDefault="0084705A" w:rsidP="009D31B0">
      <w:pPr>
        <w:spacing w:after="0" w:line="240" w:lineRule="auto"/>
      </w:pPr>
      <w:r>
        <w:separator/>
      </w:r>
    </w:p>
  </w:footnote>
  <w:footnote w:type="continuationSeparator" w:id="0">
    <w:p w14:paraId="05670075" w14:textId="77777777" w:rsidR="0084705A" w:rsidRDefault="0084705A" w:rsidP="009D3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39E29" w14:textId="156B7D91" w:rsidR="009D31B0" w:rsidRDefault="009D31B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BCD62D" wp14:editId="5D432C47">
          <wp:simplePos x="0" y="0"/>
          <wp:positionH relativeFrom="column">
            <wp:posOffset>3686175</wp:posOffset>
          </wp:positionH>
          <wp:positionV relativeFrom="paragraph">
            <wp:posOffset>-57785</wp:posOffset>
          </wp:positionV>
          <wp:extent cx="2697480" cy="559931"/>
          <wp:effectExtent l="0" t="0" r="0" b="0"/>
          <wp:wrapTight wrapText="bothSides">
            <wp:wrapPolygon edited="0">
              <wp:start x="0" y="0"/>
              <wp:lineTo x="0" y="20595"/>
              <wp:lineTo x="21356" y="20595"/>
              <wp:lineTo x="21356" y="0"/>
              <wp:lineTo x="0" y="0"/>
            </wp:wrapPolygon>
          </wp:wrapTight>
          <wp:docPr id="127809047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09047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480" cy="559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972"/>
    <w:multiLevelType w:val="hybridMultilevel"/>
    <w:tmpl w:val="FFFAB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1F3F"/>
    <w:multiLevelType w:val="multilevel"/>
    <w:tmpl w:val="E9E8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F721D"/>
    <w:multiLevelType w:val="hybridMultilevel"/>
    <w:tmpl w:val="02BE7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224DF"/>
    <w:multiLevelType w:val="multilevel"/>
    <w:tmpl w:val="8368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1E1538"/>
    <w:multiLevelType w:val="multilevel"/>
    <w:tmpl w:val="5C6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1619893">
    <w:abstractNumId w:val="3"/>
  </w:num>
  <w:num w:numId="2" w16cid:durableId="798033440">
    <w:abstractNumId w:val="4"/>
  </w:num>
  <w:num w:numId="3" w16cid:durableId="2056274635">
    <w:abstractNumId w:val="1"/>
  </w:num>
  <w:num w:numId="4" w16cid:durableId="357001547">
    <w:abstractNumId w:val="2"/>
  </w:num>
  <w:num w:numId="5" w16cid:durableId="213046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B0"/>
    <w:rsid w:val="000820A7"/>
    <w:rsid w:val="00083BDA"/>
    <w:rsid w:val="0008799D"/>
    <w:rsid w:val="0013667A"/>
    <w:rsid w:val="001474D9"/>
    <w:rsid w:val="001546D9"/>
    <w:rsid w:val="001651B8"/>
    <w:rsid w:val="00234586"/>
    <w:rsid w:val="002E2929"/>
    <w:rsid w:val="00340F1F"/>
    <w:rsid w:val="00385A92"/>
    <w:rsid w:val="004B469E"/>
    <w:rsid w:val="004B4D66"/>
    <w:rsid w:val="00567942"/>
    <w:rsid w:val="00583D60"/>
    <w:rsid w:val="005D5BAF"/>
    <w:rsid w:val="0060538A"/>
    <w:rsid w:val="00655DC4"/>
    <w:rsid w:val="006674C2"/>
    <w:rsid w:val="006B0467"/>
    <w:rsid w:val="006F7B5D"/>
    <w:rsid w:val="0073475E"/>
    <w:rsid w:val="007A03ED"/>
    <w:rsid w:val="007D7C60"/>
    <w:rsid w:val="00842E5D"/>
    <w:rsid w:val="0084705A"/>
    <w:rsid w:val="00895D44"/>
    <w:rsid w:val="00936075"/>
    <w:rsid w:val="009574D3"/>
    <w:rsid w:val="009D31B0"/>
    <w:rsid w:val="00A2326B"/>
    <w:rsid w:val="00A51DB8"/>
    <w:rsid w:val="00A849BD"/>
    <w:rsid w:val="00AB33F4"/>
    <w:rsid w:val="00AB6ADF"/>
    <w:rsid w:val="00B40061"/>
    <w:rsid w:val="00B7697B"/>
    <w:rsid w:val="00BA52FB"/>
    <w:rsid w:val="00C365C2"/>
    <w:rsid w:val="00C54AAD"/>
    <w:rsid w:val="00D03E3F"/>
    <w:rsid w:val="00D22B70"/>
    <w:rsid w:val="00D34980"/>
    <w:rsid w:val="00D420FD"/>
    <w:rsid w:val="00D432F7"/>
    <w:rsid w:val="00E6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83EE1"/>
  <w15:chartTrackingRefBased/>
  <w15:docId w15:val="{C6217C43-3526-4981-B6E7-607C2AF7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1B0"/>
  </w:style>
  <w:style w:type="paragraph" w:styleId="Footer">
    <w:name w:val="footer"/>
    <w:basedOn w:val="Normal"/>
    <w:link w:val="FooterChar"/>
    <w:uiPriority w:val="99"/>
    <w:unhideWhenUsed/>
    <w:rsid w:val="009D3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1B0"/>
  </w:style>
  <w:style w:type="paragraph" w:styleId="ListParagraph">
    <w:name w:val="List Paragraph"/>
    <w:basedOn w:val="Normal"/>
    <w:uiPriority w:val="34"/>
    <w:qFormat/>
    <w:rsid w:val="00D42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A7A5D96416E4FB11FDFBE80157E84" ma:contentTypeVersion="19" ma:contentTypeDescription="Create a new document." ma:contentTypeScope="" ma:versionID="9248f8177ea69b9ccdc16a6e66b30364">
  <xsd:schema xmlns:xsd="http://www.w3.org/2001/XMLSchema" xmlns:xs="http://www.w3.org/2001/XMLSchema" xmlns:p="http://schemas.microsoft.com/office/2006/metadata/properties" xmlns:ns2="8cbcaf25-2e3a-4f92-9bf6-4783637e7553" xmlns:ns3="53ba3f26-770c-45e3-851a-f7d345e8c474" targetNamespace="http://schemas.microsoft.com/office/2006/metadata/properties" ma:root="true" ma:fieldsID="3844945946c5c24b726871280f0201ef" ns2:_="" ns3:_="">
    <xsd:import namespace="8cbcaf25-2e3a-4f92-9bf6-4783637e7553"/>
    <xsd:import namespace="53ba3f26-770c-45e3-851a-f7d345e8c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caf25-2e3a-4f92-9bf6-4783637e7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7e64470-a3af-4ebc-8bee-3a8290feb3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a3f26-770c-45e3-851a-f7d345e8c4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19fcd6-1b62-4114-bebf-1e4d52d0095a}" ma:internalName="TaxCatchAll" ma:showField="CatchAllData" ma:web="53ba3f26-770c-45e3-851a-f7d345e8c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a3f26-770c-45e3-851a-f7d345e8c474" xsi:nil="true"/>
    <lcf76f155ced4ddcb4097134ff3c332f xmlns="8cbcaf25-2e3a-4f92-9bf6-4783637e75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2BDC4-687D-403F-9438-7BA02D704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caf25-2e3a-4f92-9bf6-4783637e7553"/>
    <ds:schemaRef ds:uri="53ba3f26-770c-45e3-851a-f7d345e8c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3036BD-9D9E-4398-BD78-8BFFA4659BB2}">
  <ds:schemaRefs>
    <ds:schemaRef ds:uri="http://schemas.microsoft.com/office/2006/metadata/properties"/>
    <ds:schemaRef ds:uri="http://schemas.microsoft.com/office/infopath/2007/PartnerControls"/>
    <ds:schemaRef ds:uri="53ba3f26-770c-45e3-851a-f7d345e8c474"/>
    <ds:schemaRef ds:uri="8cbcaf25-2e3a-4f92-9bf6-4783637e7553"/>
  </ds:schemaRefs>
</ds:datastoreItem>
</file>

<file path=customXml/itemProps3.xml><?xml version="1.0" encoding="utf-8"?>
<ds:datastoreItem xmlns:ds="http://schemas.openxmlformats.org/officeDocument/2006/customXml" ds:itemID="{0FEF09C6-99D5-4D45-BD36-F32D798346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445</Words>
  <Characters>2539</Characters>
  <Application>Microsoft Office Word</Application>
  <DocSecurity>0</DocSecurity>
  <Lines>21</Lines>
  <Paragraphs>5</Paragraphs>
  <ScaleCrop>false</ScaleCrop>
  <Company>Hartpury University and Hartpury College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Sophie.Savage2</dc:creator>
  <cp:keywords/>
  <dc:description/>
  <cp:lastModifiedBy>Ellie.Martin2</cp:lastModifiedBy>
  <cp:revision>31</cp:revision>
  <dcterms:created xsi:type="dcterms:W3CDTF">2024-09-13T15:02:00Z</dcterms:created>
  <dcterms:modified xsi:type="dcterms:W3CDTF">2026-07-06T12:07:00Z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0x010100AF1A7A5D96416E4FB11FDFBE80157E84</vt:lpwstr>
  </property>
  <property fmtid="{D5CDD505-2E9C-101B-9397-08002B2CF9AE}" pid="3" name="MediaServiceImageTags">
    <vt:lpwstr/>
  </property>
</Properties>
</file>